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63" w:rsidRDefault="00231263" w:rsidP="00231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231263" w:rsidRPr="00CD371B" w:rsidRDefault="00231263" w:rsidP="00CD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371B"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:rsidR="00231263" w:rsidRPr="00CD371B" w:rsidRDefault="00231263" w:rsidP="00CD3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371B">
        <w:rPr>
          <w:rFonts w:ascii="Times New Roman" w:hAnsi="Times New Roman"/>
          <w:b/>
          <w:sz w:val="28"/>
          <w:szCs w:val="28"/>
          <w:lang w:eastAsia="ru-RU"/>
        </w:rPr>
        <w:t>о проведении публичных консультаций</w:t>
      </w:r>
    </w:p>
    <w:p w:rsidR="00BF64BA" w:rsidRPr="00CD371B" w:rsidRDefault="00231263" w:rsidP="00CD371B">
      <w:pPr>
        <w:pStyle w:val="1"/>
        <w:rPr>
          <w:sz w:val="28"/>
          <w:szCs w:val="28"/>
        </w:rPr>
      </w:pPr>
      <w:r w:rsidRPr="00CD371B">
        <w:rPr>
          <w:sz w:val="28"/>
          <w:szCs w:val="28"/>
        </w:rPr>
        <w:t xml:space="preserve">по </w:t>
      </w:r>
      <w:r w:rsidR="00BF64BA" w:rsidRPr="00CD371B">
        <w:rPr>
          <w:sz w:val="28"/>
          <w:szCs w:val="28"/>
        </w:rPr>
        <w:t>Постановлению Администрации Кинешемского муниципального района от 18 августа 2015г № 366 (в редакции постановлений Администрации Кинешемского муниципального района от 19.04.2016 № 85, от 10.06.2016 № 246, от 01.07.2016 № 264, от 01.02.2017 № 17, от 23.05.2017 № 142) «Об утверждении Правил предоставления из  бюджета Кинешемского муниципального района грантов в форме субсидий субъектам малого и среднего предпринимательства на создание и развитие объектов предпринимательской деятельности в агропромышленном комплексе Кинешемского муниципального района».</w:t>
      </w:r>
    </w:p>
    <w:p w:rsidR="00231263" w:rsidRPr="00CD371B" w:rsidRDefault="00231263" w:rsidP="00CD371B">
      <w:pPr>
        <w:pStyle w:val="1"/>
        <w:ind w:firstLine="567"/>
        <w:rPr>
          <w:sz w:val="28"/>
          <w:szCs w:val="28"/>
        </w:rPr>
      </w:pPr>
    </w:p>
    <w:p w:rsidR="00BF64BA" w:rsidRPr="00CD371B" w:rsidRDefault="00231263" w:rsidP="00CD371B">
      <w:pPr>
        <w:pStyle w:val="1"/>
        <w:ind w:firstLine="426"/>
        <w:jc w:val="both"/>
        <w:rPr>
          <w:b w:val="0"/>
          <w:i/>
          <w:sz w:val="24"/>
          <w:szCs w:val="24"/>
        </w:rPr>
      </w:pPr>
      <w:r w:rsidRPr="007D67BE">
        <w:rPr>
          <w:b w:val="0"/>
          <w:sz w:val="24"/>
          <w:szCs w:val="24"/>
        </w:rPr>
        <w:t>1. Наименование НПА, по которому были проведены публичные обсуждения:</w:t>
      </w:r>
      <w:r w:rsidRPr="007D67BE">
        <w:rPr>
          <w:sz w:val="24"/>
          <w:szCs w:val="24"/>
        </w:rPr>
        <w:t xml:space="preserve"> </w:t>
      </w:r>
      <w:r w:rsidR="00BF64BA" w:rsidRPr="00CD371B">
        <w:rPr>
          <w:b w:val="0"/>
          <w:i/>
          <w:sz w:val="24"/>
          <w:szCs w:val="24"/>
        </w:rPr>
        <w:t>Постановление Администрации Кинешемского муниципального района от 18 августа 2015г № 366 (в редакции постановлений Администрации Кинешемского муниципального района от 19.04.2016 № 85, от 10.06.2016 № 246, от 01.07.2016 № 264, от 01.02.2017 № 17, от 23.05.2017 № 142) «Об утверждении Правил предоставления из  бюджета Кинешемского муниципального района грантов в форме субсидий субъектам малого и среднего предпринимательства на создание и развитие объектов предпринимательской деятельности в агропромышленном комплексе Кинешемского муниципального района».</w:t>
      </w:r>
    </w:p>
    <w:p w:rsidR="00231263" w:rsidRPr="00CD371B" w:rsidRDefault="00231263" w:rsidP="00CD37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D67BE">
        <w:rPr>
          <w:rFonts w:ascii="Times New Roman" w:hAnsi="Times New Roman"/>
          <w:sz w:val="24"/>
          <w:szCs w:val="24"/>
          <w:lang w:eastAsia="ru-RU"/>
        </w:rPr>
        <w:t xml:space="preserve">2. Общие сроки проведения публичных консультаций: </w:t>
      </w:r>
      <w:r w:rsidRPr="00CD371B">
        <w:rPr>
          <w:rFonts w:ascii="Times New Roman" w:hAnsi="Times New Roman"/>
          <w:i/>
          <w:sz w:val="24"/>
          <w:szCs w:val="24"/>
          <w:lang w:eastAsia="ru-RU"/>
        </w:rPr>
        <w:t xml:space="preserve">с </w:t>
      </w:r>
      <w:r w:rsidR="007D67BE" w:rsidRPr="00CD371B">
        <w:rPr>
          <w:rFonts w:ascii="Times New Roman" w:hAnsi="Times New Roman"/>
          <w:i/>
          <w:sz w:val="24"/>
          <w:szCs w:val="24"/>
          <w:lang w:eastAsia="ru-RU"/>
        </w:rPr>
        <w:t>1</w:t>
      </w:r>
      <w:r w:rsidR="00BF64BA" w:rsidRPr="00CD371B">
        <w:rPr>
          <w:rFonts w:ascii="Times New Roman" w:hAnsi="Times New Roman"/>
          <w:i/>
          <w:sz w:val="24"/>
          <w:szCs w:val="24"/>
          <w:lang w:eastAsia="ru-RU"/>
        </w:rPr>
        <w:t>9</w:t>
      </w:r>
      <w:r w:rsidRPr="00CD371B">
        <w:rPr>
          <w:rFonts w:ascii="Times New Roman" w:hAnsi="Times New Roman"/>
          <w:i/>
          <w:sz w:val="24"/>
          <w:szCs w:val="24"/>
          <w:lang w:eastAsia="ru-RU"/>
        </w:rPr>
        <w:t xml:space="preserve">.02.2018 по </w:t>
      </w:r>
      <w:r w:rsidR="00BF64BA" w:rsidRPr="00CD371B">
        <w:rPr>
          <w:rFonts w:ascii="Times New Roman" w:hAnsi="Times New Roman"/>
          <w:i/>
          <w:sz w:val="24"/>
          <w:szCs w:val="24"/>
          <w:lang w:eastAsia="ru-RU"/>
        </w:rPr>
        <w:t>2</w:t>
      </w:r>
      <w:r w:rsidR="007D67BE" w:rsidRPr="00CD371B">
        <w:rPr>
          <w:rFonts w:ascii="Times New Roman" w:hAnsi="Times New Roman"/>
          <w:i/>
          <w:sz w:val="24"/>
          <w:szCs w:val="24"/>
          <w:lang w:eastAsia="ru-RU"/>
        </w:rPr>
        <w:t>6</w:t>
      </w:r>
      <w:r w:rsidRPr="00CD371B">
        <w:rPr>
          <w:rFonts w:ascii="Times New Roman" w:hAnsi="Times New Roman"/>
          <w:i/>
          <w:sz w:val="24"/>
          <w:szCs w:val="24"/>
          <w:lang w:eastAsia="ru-RU"/>
        </w:rPr>
        <w:t>.02.2018.</w:t>
      </w:r>
    </w:p>
    <w:p w:rsidR="00231263" w:rsidRPr="007D67BE" w:rsidRDefault="00231263" w:rsidP="00CD37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7BE">
        <w:rPr>
          <w:rFonts w:ascii="Times New Roman" w:hAnsi="Times New Roman"/>
          <w:sz w:val="24"/>
          <w:szCs w:val="24"/>
          <w:lang w:eastAsia="ru-RU"/>
        </w:rPr>
        <w:t>3. Количество участников публичных обсуждений: - 0</w:t>
      </w:r>
      <w:r w:rsidR="00CD371B">
        <w:rPr>
          <w:rFonts w:ascii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D67BE" w:rsidRPr="007D67BE" w:rsidRDefault="00231263" w:rsidP="00CD37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67BE">
        <w:rPr>
          <w:rFonts w:ascii="Times New Roman" w:hAnsi="Times New Roman"/>
          <w:sz w:val="24"/>
          <w:szCs w:val="24"/>
          <w:lang w:eastAsia="ru-RU"/>
        </w:rPr>
        <w:t>4. Таблица результатов публичных обсуждений</w:t>
      </w:r>
      <w:r w:rsidR="00F92E0D" w:rsidRPr="007D67BE">
        <w:rPr>
          <w:rFonts w:ascii="Times New Roman" w:hAnsi="Times New Roman"/>
          <w:sz w:val="24"/>
          <w:szCs w:val="24"/>
          <w:lang w:eastAsia="ru-RU"/>
        </w:rPr>
        <w:t>:</w:t>
      </w:r>
      <w:r w:rsidR="007D67BE" w:rsidRPr="007D67B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D67BE" w:rsidRPr="007D67BE" w:rsidRDefault="007D67BE" w:rsidP="007D6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4"/>
        <w:gridCol w:w="4000"/>
      </w:tblGrid>
      <w:tr w:rsidR="007D67BE" w:rsidRPr="00CD371B" w:rsidTr="002618AE">
        <w:trPr>
          <w:trHeight w:val="218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E" w:rsidRPr="00CD371B" w:rsidRDefault="007D67BE" w:rsidP="00CD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3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участника публичных обсуждений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E" w:rsidRPr="00CD371B" w:rsidRDefault="007D67BE" w:rsidP="00CD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37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Высказанное мнение</w:t>
            </w:r>
          </w:p>
        </w:tc>
      </w:tr>
      <w:tr w:rsidR="007D67BE" w:rsidRPr="007D67BE" w:rsidTr="002618AE">
        <w:trPr>
          <w:trHeight w:val="231"/>
        </w:trPr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E" w:rsidRPr="007D67BE" w:rsidRDefault="007D67BE" w:rsidP="00CD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7BE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BE" w:rsidRPr="007D67BE" w:rsidRDefault="007D67BE" w:rsidP="00CD3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67B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31263" w:rsidRPr="007D67BE" w:rsidRDefault="00231263" w:rsidP="007D6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1263" w:rsidRDefault="00231263" w:rsidP="0023126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p w:rsidR="007D67BE" w:rsidRDefault="007D67BE" w:rsidP="0023126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sectPr w:rsidR="007D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6F"/>
    <w:rsid w:val="00204432"/>
    <w:rsid w:val="00231263"/>
    <w:rsid w:val="003B40C5"/>
    <w:rsid w:val="00523F70"/>
    <w:rsid w:val="00596213"/>
    <w:rsid w:val="006D77D3"/>
    <w:rsid w:val="007D67BE"/>
    <w:rsid w:val="00811CE5"/>
    <w:rsid w:val="00895A89"/>
    <w:rsid w:val="00AE69B9"/>
    <w:rsid w:val="00BF64BA"/>
    <w:rsid w:val="00CD371B"/>
    <w:rsid w:val="00D0466F"/>
    <w:rsid w:val="00F9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E937"/>
  <w15:chartTrackingRefBased/>
  <w15:docId w15:val="{8067EBA1-7795-463A-88AA-631D9BE6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6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D6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466F"/>
    <w:rPr>
      <w:color w:val="0000FF"/>
      <w:u w:val="single"/>
    </w:rPr>
  </w:style>
  <w:style w:type="paragraph" w:customStyle="1" w:styleId="ConsPlusNormal">
    <w:name w:val="ConsPlusNormal"/>
    <w:rsid w:val="00D04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D67BE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Николаевна</dc:creator>
  <cp:keywords/>
  <dc:description/>
  <cp:lastModifiedBy>Лялюева Ольга Николаевна</cp:lastModifiedBy>
  <cp:revision>9</cp:revision>
  <dcterms:created xsi:type="dcterms:W3CDTF">2018-02-16T08:34:00Z</dcterms:created>
  <dcterms:modified xsi:type="dcterms:W3CDTF">2018-02-27T11:09:00Z</dcterms:modified>
</cp:coreProperties>
</file>